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C082" w14:textId="77777777" w:rsidR="006B0062" w:rsidRDefault="006B0062" w:rsidP="006B0062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BÀI 16 (1 tiết)</w:t>
      </w:r>
    </w:p>
    <w:p w14:paraId="78642745" w14:textId="77777777" w:rsidR="006B0062" w:rsidRPr="00836CA6" w:rsidRDefault="006B0062" w:rsidP="006B0062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 xml:space="preserve"> THỰC HÀNH: PHÂN TÍCH SỰ PHÂN BỐ CỦA ĐẤT </w:t>
      </w:r>
    </w:p>
    <w:p w14:paraId="35437F93" w14:textId="343BFE2C" w:rsidR="006B0062" w:rsidRDefault="006B0062" w:rsidP="006B0062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  <w:r w:rsidRPr="00836CA6">
        <w:rPr>
          <w:b/>
          <w:color w:val="000000" w:themeColor="text1"/>
        </w:rPr>
        <w:t>VÀ SINH VẬT TRÊN TRÁI ĐẤT</w:t>
      </w:r>
    </w:p>
    <w:p w14:paraId="7C92B619" w14:textId="77777777" w:rsidR="006B0062" w:rsidRPr="00836CA6" w:rsidRDefault="006B0062" w:rsidP="006B0062">
      <w:pPr>
        <w:widowControl w:val="0"/>
        <w:ind w:right="143" w:firstLine="0"/>
        <w:contextualSpacing/>
        <w:jc w:val="center"/>
        <w:rPr>
          <w:b/>
          <w:color w:val="000000" w:themeColor="text1"/>
        </w:rPr>
      </w:pPr>
    </w:p>
    <w:p w14:paraId="539D59FC" w14:textId="77777777" w:rsidR="006B0062" w:rsidRPr="006B0062" w:rsidRDefault="006B0062" w:rsidP="006B0062">
      <w:pPr>
        <w:widowControl w:val="0"/>
        <w:ind w:firstLine="426"/>
        <w:contextualSpacing/>
        <w:rPr>
          <w:b/>
          <w:color w:val="000000" w:themeColor="text1"/>
        </w:rPr>
      </w:pPr>
      <w:r w:rsidRPr="006B0062">
        <w:rPr>
          <w:b/>
          <w:color w:val="000000" w:themeColor="text1"/>
        </w:rPr>
        <w:t>I. SỰ PHÂN BỐ CỦA ĐẤT VÀ SINH VẬT THEO VĨ ĐỘ</w:t>
      </w:r>
    </w:p>
    <w:p w14:paraId="5691E7F8" w14:textId="77777777" w:rsidR="006B0062" w:rsidRPr="006B0062" w:rsidRDefault="006B0062" w:rsidP="006B0062">
      <w:pPr>
        <w:pStyle w:val="NormalWeb"/>
        <w:widowControl w:val="0"/>
        <w:spacing w:before="0" w:beforeAutospacing="0" w:after="0" w:afterAutospacing="0"/>
        <w:ind w:firstLine="426"/>
        <w:contextualSpacing/>
        <w:textAlignment w:val="baseline"/>
        <w:rPr>
          <w:color w:val="000000" w:themeColor="text1"/>
        </w:rPr>
      </w:pPr>
      <w:r w:rsidRPr="006B0062">
        <w:rPr>
          <w:bCs/>
          <w:color w:val="000000" w:themeColor="text1"/>
        </w:rPr>
        <w:t>- Đặc điểm phân bố của các nhóm đất và các kiểu thảm thực vật chính theo vĩ độ:</w:t>
      </w:r>
    </w:p>
    <w:tbl>
      <w:tblPr>
        <w:tblStyle w:val="TableGrid"/>
        <w:tblW w:w="9177" w:type="dxa"/>
        <w:jc w:val="center"/>
        <w:tblLook w:val="04A0" w:firstRow="1" w:lastRow="0" w:firstColumn="1" w:lastColumn="0" w:noHBand="0" w:noVBand="1"/>
      </w:tblPr>
      <w:tblGrid>
        <w:gridCol w:w="1686"/>
        <w:gridCol w:w="3554"/>
        <w:gridCol w:w="3937"/>
      </w:tblGrid>
      <w:tr w:rsidR="006B0062" w:rsidRPr="006B0062" w14:paraId="328C164F" w14:textId="77777777" w:rsidTr="00C942E6">
        <w:trPr>
          <w:trHeight w:val="283"/>
          <w:tblHeader/>
          <w:jc w:val="center"/>
        </w:trPr>
        <w:tc>
          <w:tcPr>
            <w:tcW w:w="1686" w:type="dxa"/>
            <w:vAlign w:val="center"/>
          </w:tcPr>
          <w:p w14:paraId="367D039D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b/>
                <w:color w:val="000000" w:themeColor="text1"/>
              </w:rPr>
              <w:t>Đới khí hậu</w:t>
            </w:r>
          </w:p>
        </w:tc>
        <w:tc>
          <w:tcPr>
            <w:tcW w:w="3554" w:type="dxa"/>
            <w:vAlign w:val="center"/>
          </w:tcPr>
          <w:p w14:paraId="750074CD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b/>
                <w:color w:val="000000" w:themeColor="text1"/>
              </w:rPr>
              <w:t>Nhóm đất chính</w:t>
            </w:r>
          </w:p>
        </w:tc>
        <w:tc>
          <w:tcPr>
            <w:tcW w:w="3937" w:type="dxa"/>
            <w:vAlign w:val="center"/>
          </w:tcPr>
          <w:p w14:paraId="2D8DC35A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b/>
                <w:color w:val="000000" w:themeColor="text1"/>
              </w:rPr>
              <w:t>Thảm thực vật chính</w:t>
            </w:r>
          </w:p>
        </w:tc>
      </w:tr>
      <w:tr w:rsidR="006B0062" w:rsidRPr="006B0062" w14:paraId="498F1ABE" w14:textId="77777777" w:rsidTr="00C942E6">
        <w:trPr>
          <w:trHeight w:val="283"/>
          <w:jc w:val="center"/>
        </w:trPr>
        <w:tc>
          <w:tcPr>
            <w:tcW w:w="1686" w:type="dxa"/>
            <w:vAlign w:val="center"/>
          </w:tcPr>
          <w:p w14:paraId="43409A88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Cực</w:t>
            </w:r>
          </w:p>
        </w:tc>
        <w:tc>
          <w:tcPr>
            <w:tcW w:w="3554" w:type="dxa"/>
            <w:vAlign w:val="center"/>
          </w:tcPr>
          <w:p w14:paraId="20753856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hoang mạc cực.</w:t>
            </w:r>
          </w:p>
          <w:p w14:paraId="4BFF086B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đồng rêu.</w:t>
            </w:r>
          </w:p>
        </w:tc>
        <w:tc>
          <w:tcPr>
            <w:tcW w:w="3937" w:type="dxa"/>
            <w:vAlign w:val="center"/>
          </w:tcPr>
          <w:p w14:paraId="11F2CE29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Hoang mạc lạnh.</w:t>
            </w:r>
          </w:p>
          <w:p w14:paraId="2ADBB3D7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Đài nguyên.</w:t>
            </w:r>
          </w:p>
        </w:tc>
      </w:tr>
      <w:tr w:rsidR="006B0062" w:rsidRPr="006B0062" w14:paraId="439E7116" w14:textId="77777777" w:rsidTr="00C942E6">
        <w:trPr>
          <w:trHeight w:val="283"/>
          <w:jc w:val="center"/>
        </w:trPr>
        <w:tc>
          <w:tcPr>
            <w:tcW w:w="1686" w:type="dxa"/>
            <w:vAlign w:val="center"/>
          </w:tcPr>
          <w:p w14:paraId="1201CA7C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Ôn đới</w:t>
            </w:r>
          </w:p>
        </w:tc>
        <w:tc>
          <w:tcPr>
            <w:tcW w:w="3554" w:type="dxa"/>
            <w:vAlign w:val="center"/>
          </w:tcPr>
          <w:p w14:paraId="69C1BA41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tai-ga lạnh.</w:t>
            </w:r>
          </w:p>
          <w:p w14:paraId="48134D31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pốt-dôn.</w:t>
            </w:r>
          </w:p>
          <w:p w14:paraId="27853B20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pốt-dôn cỏ.</w:t>
            </w:r>
          </w:p>
          <w:p w14:paraId="3D3A0ACC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xám nâu rừng lá rộng ôn đới.</w:t>
            </w:r>
          </w:p>
          <w:p w14:paraId="76BD1B95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đen thảo nguyên.</w:t>
            </w:r>
          </w:p>
          <w:p w14:paraId="4FD81D69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hạt dẻ.</w:t>
            </w:r>
          </w:p>
          <w:p w14:paraId="30ED2FC5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hoang mạc và bán hoang mạc.</w:t>
            </w:r>
          </w:p>
        </w:tc>
        <w:tc>
          <w:tcPr>
            <w:tcW w:w="3937" w:type="dxa"/>
            <w:vAlign w:val="center"/>
          </w:tcPr>
          <w:p w14:paraId="164E5E41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lá kim.</w:t>
            </w:r>
          </w:p>
          <w:p w14:paraId="5782943E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lá rộng và rừng hỗn hợp ôn đới.</w:t>
            </w:r>
          </w:p>
          <w:p w14:paraId="477DE3F1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Thảo nguyên, cây bụi chịu hạn và đồng cỏ núi cao.</w:t>
            </w:r>
          </w:p>
        </w:tc>
      </w:tr>
      <w:tr w:rsidR="006B0062" w:rsidRPr="006B0062" w14:paraId="06000214" w14:textId="77777777" w:rsidTr="00C942E6">
        <w:trPr>
          <w:trHeight w:val="283"/>
          <w:jc w:val="center"/>
        </w:trPr>
        <w:tc>
          <w:tcPr>
            <w:tcW w:w="1686" w:type="dxa"/>
            <w:vAlign w:val="center"/>
          </w:tcPr>
          <w:p w14:paraId="30653F58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Nhiệt đới</w:t>
            </w:r>
          </w:p>
        </w:tc>
        <w:tc>
          <w:tcPr>
            <w:tcW w:w="3554" w:type="dxa"/>
            <w:vAlign w:val="center"/>
          </w:tcPr>
          <w:p w14:paraId="373BF174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fe-ra-lit đỏ vàng.</w:t>
            </w:r>
          </w:p>
          <w:p w14:paraId="11AACADB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fe-ralit đỏ.</w:t>
            </w:r>
          </w:p>
          <w:p w14:paraId="6034F39F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đỏ và đỏ nâu sa-van.</w:t>
            </w:r>
          </w:p>
          <w:p w14:paraId="6A730036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đen và xám.</w:t>
            </w:r>
          </w:p>
        </w:tc>
        <w:tc>
          <w:tcPr>
            <w:tcW w:w="3937" w:type="dxa"/>
            <w:vAlign w:val="center"/>
          </w:tcPr>
          <w:p w14:paraId="58DC1592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cận nhiệt ẩm.</w:t>
            </w:r>
          </w:p>
          <w:p w14:paraId="0E3468D8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Thảo nguyên, cây bụi chịu hạn và đồng cỏ núi cao.</w:t>
            </w:r>
          </w:p>
          <w:p w14:paraId="0BA6E20A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và cây bụi lá cứng cận nhiệt.</w:t>
            </w:r>
          </w:p>
          <w:p w14:paraId="1C3A5C9F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Hoang mạc, bán hoang mạc.</w:t>
            </w:r>
          </w:p>
        </w:tc>
      </w:tr>
      <w:tr w:rsidR="006B0062" w:rsidRPr="006B0062" w14:paraId="018EA080" w14:textId="77777777" w:rsidTr="00C942E6">
        <w:trPr>
          <w:trHeight w:val="283"/>
          <w:jc w:val="center"/>
        </w:trPr>
        <w:tc>
          <w:tcPr>
            <w:tcW w:w="1686" w:type="dxa"/>
            <w:vAlign w:val="center"/>
          </w:tcPr>
          <w:p w14:paraId="495C633A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Xích đạo</w:t>
            </w:r>
          </w:p>
        </w:tc>
        <w:tc>
          <w:tcPr>
            <w:tcW w:w="3554" w:type="dxa"/>
            <w:vAlign w:val="center"/>
          </w:tcPr>
          <w:p w14:paraId="7857771E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fe-ra-lit đỏ vàng.</w:t>
            </w:r>
          </w:p>
          <w:p w14:paraId="4E81ABF0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fe-ralit đỏ.</w:t>
            </w:r>
          </w:p>
          <w:p w14:paraId="5FAE01B5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đỏ và đỏ nâu sa-van.</w:t>
            </w:r>
          </w:p>
          <w:p w14:paraId="31846FB2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đen và xám.</w:t>
            </w:r>
          </w:p>
        </w:tc>
        <w:tc>
          <w:tcPr>
            <w:tcW w:w="3937" w:type="dxa"/>
            <w:vAlign w:val="center"/>
          </w:tcPr>
          <w:p w14:paraId="40BDCB91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Xa-van, cây bụi.</w:t>
            </w:r>
          </w:p>
          <w:p w14:paraId="4C375397" w14:textId="77777777" w:rsidR="006B0062" w:rsidRPr="006B0062" w:rsidRDefault="006B0062" w:rsidP="00C942E6">
            <w:pPr>
              <w:widowControl w:val="0"/>
              <w:ind w:firstLine="22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nhiệt đới, xích đạo.</w:t>
            </w:r>
          </w:p>
        </w:tc>
      </w:tr>
    </w:tbl>
    <w:p w14:paraId="57AFFD67" w14:textId="77777777" w:rsidR="006B0062" w:rsidRPr="006B0062" w:rsidRDefault="006B0062" w:rsidP="006B0062">
      <w:pPr>
        <w:pStyle w:val="NormalWeb"/>
        <w:widowControl w:val="0"/>
        <w:spacing w:before="0" w:beforeAutospacing="0" w:after="0" w:afterAutospacing="0"/>
        <w:ind w:firstLine="426"/>
        <w:contextualSpacing/>
        <w:textAlignment w:val="baseline"/>
        <w:rPr>
          <w:color w:val="000000" w:themeColor="text1"/>
        </w:rPr>
      </w:pPr>
      <w:r w:rsidRPr="006B0062">
        <w:rPr>
          <w:color w:val="000000" w:themeColor="text1"/>
        </w:rPr>
        <w:t>Giải thích: Do sự phân bố các kiểu thảm thực vật và các nhóm đất có tuân theo quy luật địa đới, ở mỗi đới khí hậu khác nhau có nhóm đất và thảm thực vật khác nhau.</w:t>
      </w:r>
    </w:p>
    <w:p w14:paraId="6E32D07A" w14:textId="77777777" w:rsidR="006B0062" w:rsidRPr="006B0062" w:rsidRDefault="006B0062" w:rsidP="006B0062">
      <w:pPr>
        <w:widowControl w:val="0"/>
        <w:ind w:firstLine="426"/>
        <w:contextualSpacing/>
        <w:rPr>
          <w:b/>
          <w:iCs/>
          <w:color w:val="000000" w:themeColor="text1"/>
          <w:lang w:val="sv-SE"/>
        </w:rPr>
      </w:pPr>
      <w:r w:rsidRPr="006B0062">
        <w:rPr>
          <w:b/>
          <w:iCs/>
          <w:color w:val="000000" w:themeColor="text1"/>
          <w:lang w:val="sv-SE"/>
        </w:rPr>
        <w:t>II. SỰ PHÂN BỐ ĐẤT VÀ SINH VẬT THEO ĐỘ CAO</w:t>
      </w:r>
    </w:p>
    <w:p w14:paraId="2E74BBC0" w14:textId="77777777" w:rsidR="006B0062" w:rsidRPr="006B0062" w:rsidRDefault="006B0062" w:rsidP="006B0062">
      <w:pPr>
        <w:widowControl w:val="0"/>
        <w:ind w:firstLine="426"/>
        <w:contextualSpacing/>
        <w:rPr>
          <w:b/>
          <w:color w:val="000000" w:themeColor="text1"/>
        </w:rPr>
      </w:pPr>
      <w:r w:rsidRPr="006B0062">
        <w:rPr>
          <w:iCs/>
          <w:color w:val="000000" w:themeColor="text1"/>
          <w:lang w:val="sv-SE"/>
        </w:rPr>
        <w:t xml:space="preserve">- Nhận xét: Sinh vật và đất có sự thay đổi rõ rệt theo độ cao. </w:t>
      </w:r>
    </w:p>
    <w:p w14:paraId="4F539016" w14:textId="77777777" w:rsidR="006B0062" w:rsidRPr="006B0062" w:rsidRDefault="006B0062" w:rsidP="006B0062">
      <w:pPr>
        <w:widowControl w:val="0"/>
        <w:ind w:firstLine="426"/>
        <w:contextualSpacing/>
        <w:rPr>
          <w:b/>
          <w:color w:val="000000" w:themeColor="text1"/>
        </w:rPr>
      </w:pPr>
      <w:r w:rsidRPr="006B0062">
        <w:rPr>
          <w:iCs/>
          <w:color w:val="000000" w:themeColor="text1"/>
          <w:lang w:val="sv-SE"/>
        </w:rPr>
        <w:t>- Giải thích: Sự thay đổi của nhiệt độ và lượng mưa theo độ cao dẫn tới sự thay đổi của đất và sinh vật theo độ cao</w:t>
      </w:r>
    </w:p>
    <w:tbl>
      <w:tblPr>
        <w:tblStyle w:val="TableGrid"/>
        <w:tblW w:w="7760" w:type="dxa"/>
        <w:jc w:val="center"/>
        <w:tblLook w:val="04A0" w:firstRow="1" w:lastRow="0" w:firstColumn="1" w:lastColumn="0" w:noHBand="0" w:noVBand="1"/>
      </w:tblPr>
      <w:tblGrid>
        <w:gridCol w:w="2296"/>
        <w:gridCol w:w="2710"/>
        <w:gridCol w:w="2754"/>
      </w:tblGrid>
      <w:tr w:rsidR="006B0062" w:rsidRPr="006B0062" w14:paraId="4CDB4C5B" w14:textId="77777777" w:rsidTr="00C942E6">
        <w:trPr>
          <w:trHeight w:val="269"/>
          <w:jc w:val="center"/>
        </w:trPr>
        <w:tc>
          <w:tcPr>
            <w:tcW w:w="2296" w:type="dxa"/>
            <w:vAlign w:val="center"/>
          </w:tcPr>
          <w:p w14:paraId="53CB85F1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b/>
                <w:color w:val="000000" w:themeColor="text1"/>
              </w:rPr>
              <w:t>Độ cao (m)</w:t>
            </w:r>
          </w:p>
        </w:tc>
        <w:tc>
          <w:tcPr>
            <w:tcW w:w="2710" w:type="dxa"/>
            <w:vAlign w:val="center"/>
          </w:tcPr>
          <w:p w14:paraId="41DE423F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b/>
                <w:color w:val="000000" w:themeColor="text1"/>
              </w:rPr>
              <w:t>Vành đai thực vật</w:t>
            </w:r>
          </w:p>
        </w:tc>
        <w:tc>
          <w:tcPr>
            <w:tcW w:w="2754" w:type="dxa"/>
            <w:vAlign w:val="center"/>
          </w:tcPr>
          <w:p w14:paraId="06A0409C" w14:textId="77777777" w:rsidR="006B0062" w:rsidRPr="006B0062" w:rsidRDefault="006B0062" w:rsidP="00C942E6">
            <w:pPr>
              <w:widowControl w:val="0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b/>
                <w:color w:val="000000" w:themeColor="text1"/>
              </w:rPr>
              <w:t>Đất</w:t>
            </w:r>
          </w:p>
        </w:tc>
      </w:tr>
      <w:tr w:rsidR="006B0062" w:rsidRPr="006B0062" w14:paraId="14A7CD59" w14:textId="77777777" w:rsidTr="00C942E6">
        <w:trPr>
          <w:trHeight w:val="269"/>
          <w:jc w:val="center"/>
        </w:trPr>
        <w:tc>
          <w:tcPr>
            <w:tcW w:w="2296" w:type="dxa"/>
            <w:vAlign w:val="center"/>
          </w:tcPr>
          <w:p w14:paraId="140D14EE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0 </w:t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sym w:font="Symbol" w:char="F0AE"/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 500</w:t>
            </w:r>
          </w:p>
        </w:tc>
        <w:tc>
          <w:tcPr>
            <w:tcW w:w="2710" w:type="dxa"/>
            <w:vAlign w:val="center"/>
          </w:tcPr>
          <w:p w14:paraId="54E8A814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lá rộng cận nhiệt</w:t>
            </w:r>
          </w:p>
        </w:tc>
        <w:tc>
          <w:tcPr>
            <w:tcW w:w="2754" w:type="dxa"/>
            <w:vAlign w:val="center"/>
          </w:tcPr>
          <w:p w14:paraId="7C84FB40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đỏ cận nhiệt</w:t>
            </w:r>
          </w:p>
        </w:tc>
      </w:tr>
      <w:tr w:rsidR="006B0062" w:rsidRPr="006B0062" w14:paraId="4BBFB58D" w14:textId="77777777" w:rsidTr="00C942E6">
        <w:trPr>
          <w:trHeight w:val="269"/>
          <w:jc w:val="center"/>
        </w:trPr>
        <w:tc>
          <w:tcPr>
            <w:tcW w:w="2296" w:type="dxa"/>
            <w:vAlign w:val="center"/>
          </w:tcPr>
          <w:p w14:paraId="047D95FE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500 </w:t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sym w:font="Symbol" w:char="F0AE"/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 1200</w:t>
            </w:r>
          </w:p>
        </w:tc>
        <w:tc>
          <w:tcPr>
            <w:tcW w:w="2710" w:type="dxa"/>
            <w:vAlign w:val="center"/>
          </w:tcPr>
          <w:p w14:paraId="60EFEFC3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hỗn hợp</w:t>
            </w:r>
          </w:p>
        </w:tc>
        <w:tc>
          <w:tcPr>
            <w:tcW w:w="2754" w:type="dxa"/>
            <w:vAlign w:val="center"/>
          </w:tcPr>
          <w:p w14:paraId="6FCDF869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nâu</w:t>
            </w:r>
          </w:p>
        </w:tc>
      </w:tr>
      <w:tr w:rsidR="006B0062" w:rsidRPr="006B0062" w14:paraId="11C6B5B4" w14:textId="77777777" w:rsidTr="00C942E6">
        <w:trPr>
          <w:trHeight w:val="269"/>
          <w:jc w:val="center"/>
        </w:trPr>
        <w:tc>
          <w:tcPr>
            <w:tcW w:w="2296" w:type="dxa"/>
            <w:vAlign w:val="center"/>
          </w:tcPr>
          <w:p w14:paraId="14A4C129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1200 </w:t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sym w:font="Symbol" w:char="F0AE"/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 1600</w:t>
            </w:r>
          </w:p>
        </w:tc>
        <w:tc>
          <w:tcPr>
            <w:tcW w:w="2710" w:type="dxa"/>
            <w:vAlign w:val="center"/>
          </w:tcPr>
          <w:p w14:paraId="0F92FAB2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Rừng lá kim</w:t>
            </w:r>
          </w:p>
        </w:tc>
        <w:tc>
          <w:tcPr>
            <w:tcW w:w="2754" w:type="dxa"/>
            <w:vAlign w:val="center"/>
          </w:tcPr>
          <w:p w14:paraId="14A82601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pốt-dôn núi</w:t>
            </w:r>
          </w:p>
        </w:tc>
      </w:tr>
      <w:tr w:rsidR="006B0062" w:rsidRPr="006B0062" w14:paraId="69A6797D" w14:textId="77777777" w:rsidTr="00C942E6">
        <w:trPr>
          <w:trHeight w:val="269"/>
          <w:jc w:val="center"/>
        </w:trPr>
        <w:tc>
          <w:tcPr>
            <w:tcW w:w="2296" w:type="dxa"/>
            <w:vAlign w:val="center"/>
          </w:tcPr>
          <w:p w14:paraId="0F357CDB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1600 </w:t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sym w:font="Symbol" w:char="F0AE"/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 2000</w:t>
            </w:r>
          </w:p>
        </w:tc>
        <w:tc>
          <w:tcPr>
            <w:tcW w:w="2710" w:type="dxa"/>
            <w:vAlign w:val="center"/>
          </w:tcPr>
          <w:p w14:paraId="12039575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Đồng cỏ núi cao</w:t>
            </w:r>
          </w:p>
        </w:tc>
        <w:tc>
          <w:tcPr>
            <w:tcW w:w="2754" w:type="dxa"/>
            <w:vAlign w:val="center"/>
          </w:tcPr>
          <w:p w14:paraId="2E897050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đồng cỏ núi</w:t>
            </w:r>
          </w:p>
        </w:tc>
      </w:tr>
      <w:tr w:rsidR="006B0062" w:rsidRPr="006B0062" w14:paraId="3778CB3D" w14:textId="77777777" w:rsidTr="00C942E6">
        <w:trPr>
          <w:trHeight w:val="269"/>
          <w:jc w:val="center"/>
        </w:trPr>
        <w:tc>
          <w:tcPr>
            <w:tcW w:w="2296" w:type="dxa"/>
            <w:vAlign w:val="center"/>
          </w:tcPr>
          <w:p w14:paraId="328F94BE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2000 </w:t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sym w:font="Symbol" w:char="F0AE"/>
            </w:r>
            <w:r w:rsidRPr="006B0062">
              <w:rPr>
                <w:rFonts w:ascii="Times New Roman" w:hAnsi="Times New Roman" w:cs="Times New Roman"/>
                <w:color w:val="000000" w:themeColor="text1"/>
              </w:rPr>
              <w:t xml:space="preserve"> 2800</w:t>
            </w:r>
          </w:p>
        </w:tc>
        <w:tc>
          <w:tcPr>
            <w:tcW w:w="2710" w:type="dxa"/>
            <w:vAlign w:val="center"/>
          </w:tcPr>
          <w:p w14:paraId="4949F8D1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Địa y và cây bụi</w:t>
            </w:r>
          </w:p>
        </w:tc>
        <w:tc>
          <w:tcPr>
            <w:tcW w:w="2754" w:type="dxa"/>
            <w:vAlign w:val="center"/>
          </w:tcPr>
          <w:p w14:paraId="35DB41D1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Đất sơ đẳng xen lẫn đá</w:t>
            </w:r>
          </w:p>
        </w:tc>
      </w:tr>
      <w:tr w:rsidR="006B0062" w:rsidRPr="006B0062" w14:paraId="37F2D5E4" w14:textId="77777777" w:rsidTr="00C942E6">
        <w:trPr>
          <w:trHeight w:val="269"/>
          <w:jc w:val="center"/>
        </w:trPr>
        <w:tc>
          <w:tcPr>
            <w:tcW w:w="2296" w:type="dxa"/>
            <w:vAlign w:val="center"/>
          </w:tcPr>
          <w:p w14:paraId="3019B49C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&gt; 2800</w:t>
            </w:r>
          </w:p>
        </w:tc>
        <w:tc>
          <w:tcPr>
            <w:tcW w:w="2710" w:type="dxa"/>
            <w:vAlign w:val="center"/>
          </w:tcPr>
          <w:p w14:paraId="65328928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4" w:type="dxa"/>
            <w:vAlign w:val="center"/>
          </w:tcPr>
          <w:p w14:paraId="5EC49E1E" w14:textId="77777777" w:rsidR="006B0062" w:rsidRPr="006B0062" w:rsidRDefault="006B0062" w:rsidP="00C942E6">
            <w:pPr>
              <w:widowControl w:val="0"/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062">
              <w:rPr>
                <w:rFonts w:ascii="Times New Roman" w:hAnsi="Times New Roman" w:cs="Times New Roman"/>
                <w:color w:val="000000" w:themeColor="text1"/>
              </w:rPr>
              <w:t>Băng tuyết</w:t>
            </w:r>
          </w:p>
        </w:tc>
      </w:tr>
    </w:tbl>
    <w:p w14:paraId="28DB9537" w14:textId="77777777" w:rsidR="007E61D9" w:rsidRDefault="007E61D9"/>
    <w:sectPr w:rsidR="007E61D9" w:rsidSect="00653D51"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62"/>
    <w:rsid w:val="00653D51"/>
    <w:rsid w:val="006566A4"/>
    <w:rsid w:val="006B0062"/>
    <w:rsid w:val="006F4C37"/>
    <w:rsid w:val="007E61D9"/>
    <w:rsid w:val="00B5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A48C2"/>
  <w15:chartTrackingRefBased/>
  <w15:docId w15:val="{D57196D6-B036-48B4-A17D-8B5BFF0B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62"/>
    <w:pPr>
      <w:spacing w:after="0" w:line="240" w:lineRule="auto"/>
      <w:ind w:firstLine="284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06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B0062"/>
    <w:pPr>
      <w:spacing w:after="0" w:line="240" w:lineRule="auto"/>
    </w:pPr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Tuyến Võ</dc:creator>
  <cp:keywords/>
  <dc:description/>
  <cp:lastModifiedBy>Tuyến Võ</cp:lastModifiedBy>
  <cp:revision>1</cp:revision>
  <dcterms:created xsi:type="dcterms:W3CDTF">2022-12-15T05:01:00Z</dcterms:created>
  <dcterms:modified xsi:type="dcterms:W3CDTF">2022-12-15T05:03:00Z</dcterms:modified>
</cp:coreProperties>
</file>